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8ff0d665d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HERFØLL INVEST AS</w:t>
      </w:r>
    </w:p>
    <w:sectPr>
      <w:headerReference xmlns:r="http://schemas.openxmlformats.org/officeDocument/2006/relationships" w:type="default" r:id="Rdd652592f68c4e86"/>
      <w:footerReference xmlns:r="http://schemas.openxmlformats.org/officeDocument/2006/relationships" w:type="default" r:id="R9e389ec7f0cc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HERFØLL INVEST AS   ·   Org.nr 919 420 596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HERFØLL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52592f68c4e86" /><Relationship Type="http://schemas.openxmlformats.org/officeDocument/2006/relationships/footer" Target="/word/footer1.xml" Id="R9e389ec7f0cc432d" /></Relationships>
</file>