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b3b6dd40a47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HERFØLL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HERFØLL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00408f88184e7f"/>
      <w:footerReference xmlns:r="http://schemas.openxmlformats.org/officeDocument/2006/relationships" w:type="default" r:id="R589d90774829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HERFØLL INVEST AS   ·   Org.nr 919 420 596   ·   Bolette brygge 1   ·   0252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HERFØLL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00408f88184e7f" /><Relationship Type="http://schemas.openxmlformats.org/officeDocument/2006/relationships/footer" Target="/word/footer1.xml" Id="R589d907748294a32" /></Relationships>
</file>