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16abd463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VEKSTBYGGEREN AS</w:t>
      </w:r>
    </w:p>
    <w:sectPr>
      <w:headerReference xmlns:r="http://schemas.openxmlformats.org/officeDocument/2006/relationships" w:type="default" r:id="Red0265b0997f4cb6"/>
      <w:footerReference xmlns:r="http://schemas.openxmlformats.org/officeDocument/2006/relationships" w:type="default" r:id="R2945c1460d0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65b0997f4cb6" /><Relationship Type="http://schemas.openxmlformats.org/officeDocument/2006/relationships/footer" Target="/word/footer1.xml" Id="R2945c1460d0244be" /></Relationships>
</file>