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2c655157d4f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MIFFLIN AS</w:t>
      </w:r>
    </w:p>
    <w:sectPr>
      <w:headerReference xmlns:r="http://schemas.openxmlformats.org/officeDocument/2006/relationships" w:type="default" r:id="Rf1228e4f59d14e5d"/>
      <w:footerReference xmlns:r="http://schemas.openxmlformats.org/officeDocument/2006/relationships" w:type="default" r:id="R989640e5135a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AS   ·   Org.nr 919 379 707   ·   Ulfstens gate 1C   ·   0355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28e4f59d14e5d" /><Relationship Type="http://schemas.openxmlformats.org/officeDocument/2006/relationships/footer" Target="/word/footer1.xml" Id="R989640e5135a4606" /></Relationships>
</file>