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e696e203b746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KSU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KSU EIENDOM AS</w:t>
      </w:r>
    </w:p>
    <w:sectPr>
      <w:headerReference xmlns:r="http://schemas.openxmlformats.org/officeDocument/2006/relationships" w:type="default" r:id="R41dd9abfe8ea4245"/>
      <w:footerReference xmlns:r="http://schemas.openxmlformats.org/officeDocument/2006/relationships" w:type="default" r:id="R04e81e99d0ae4e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KSU EIENDOM AS   ·   Org.nr 919 359 390   ·   Rørgata 8   ·   6517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KSU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dd9abfe8ea4245" /><Relationship Type="http://schemas.openxmlformats.org/officeDocument/2006/relationships/footer" Target="/word/footer1.xml" Id="R04e81e99d0ae4ee6" /></Relationships>
</file>