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2fe8f980c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 REGNSKAP AS</w:t>
      </w:r>
    </w:p>
    <w:sectPr>
      <w:headerReference xmlns:r="http://schemas.openxmlformats.org/officeDocument/2006/relationships" w:type="default" r:id="Re3d9b863dfae49a4"/>
      <w:footerReference xmlns:r="http://schemas.openxmlformats.org/officeDocument/2006/relationships" w:type="default" r:id="R54b0f9733a63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9b863dfae49a4" /><Relationship Type="http://schemas.openxmlformats.org/officeDocument/2006/relationships/footer" Target="/word/footer1.xml" Id="R54b0f9733a634ddd" /></Relationships>
</file>