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1929f10a44f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PKW AS</w:t>
      </w:r>
    </w:p>
    <w:sectPr>
      <w:headerReference xmlns:r="http://schemas.openxmlformats.org/officeDocument/2006/relationships" w:type="default" r:id="Rb00fbe2ccd0849aa"/>
      <w:footerReference xmlns:r="http://schemas.openxmlformats.org/officeDocument/2006/relationships" w:type="default" r:id="R88fcb79df45d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fbe2ccd0849aa" /><Relationship Type="http://schemas.openxmlformats.org/officeDocument/2006/relationships/footer" Target="/word/footer1.xml" Id="R88fcb79df45d44e6" /></Relationships>
</file>