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4e872b1aa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AS</w:t>
      </w:r>
    </w:p>
    <w:sectPr>
      <w:headerReference xmlns:r="http://schemas.openxmlformats.org/officeDocument/2006/relationships" w:type="default" r:id="R47efdb5d3510480a"/>
      <w:footerReference xmlns:r="http://schemas.openxmlformats.org/officeDocument/2006/relationships" w:type="default" r:id="Ra2421b98f989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fdb5d3510480a" /><Relationship Type="http://schemas.openxmlformats.org/officeDocument/2006/relationships/footer" Target="/word/footer1.xml" Id="Ra2421b98f989445e" /></Relationships>
</file>