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b78903ac74f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TURBULENCE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Ånneland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Ånneland,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TURBULENCE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43f6844a7b4172"/>
      <w:footerReference xmlns:r="http://schemas.openxmlformats.org/officeDocument/2006/relationships" w:type="default" r:id="Ra2079c7e62e5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TURBULENCE AS   ·   Org.nr 919 230 754   ·   v/Jarl Kversøy, Ånneland 77   ·   5977 ÅNNELAND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TURBULENCE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3f6844a7b4172" /><Relationship Type="http://schemas.openxmlformats.org/officeDocument/2006/relationships/footer" Target="/word/footer1.xml" Id="Ra2079c7e62e54e27" /></Relationships>
</file>