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49f65f7ae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LAASTAD PLUSS &amp; MINUS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PLUSS &amp; MINUS AS</w:t>
      </w:r>
    </w:p>
    <w:sectPr>
      <w:headerReference xmlns:r="http://schemas.openxmlformats.org/officeDocument/2006/relationships" w:type="default" r:id="R46656539a9dc4c4a"/>
      <w:footerReference xmlns:r="http://schemas.openxmlformats.org/officeDocument/2006/relationships" w:type="default" r:id="Ra966afca2b35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56539a9dc4c4a" /><Relationship Type="http://schemas.openxmlformats.org/officeDocument/2006/relationships/footer" Target="/word/footer1.xml" Id="Ra966afca2b35434d" /></Relationships>
</file>