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ab15616bd247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ÅK HOLDING AS</w:t>
      </w:r>
    </w:p>
    <w:sectPr>
      <w:headerReference xmlns:r="http://schemas.openxmlformats.org/officeDocument/2006/relationships" w:type="default" r:id="R42d280b5fdd44206"/>
      <w:footerReference xmlns:r="http://schemas.openxmlformats.org/officeDocument/2006/relationships" w:type="default" r:id="R8f7bcac6461346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ÅK HOLDING AS   ·   Org.nr 919 167 297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d280b5fdd44206" /><Relationship Type="http://schemas.openxmlformats.org/officeDocument/2006/relationships/footer" Target="/word/footer1.xml" Id="R8f7bcac6461346c2" /></Relationships>
</file>