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588cfe16a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 HOLDING AS</w:t>
      </w:r>
    </w:p>
    <w:sectPr>
      <w:headerReference xmlns:r="http://schemas.openxmlformats.org/officeDocument/2006/relationships" w:type="default" r:id="R4f70c15516ca48cb"/>
      <w:footerReference xmlns:r="http://schemas.openxmlformats.org/officeDocument/2006/relationships" w:type="default" r:id="R230c39532c1a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0c15516ca48cb" /><Relationship Type="http://schemas.openxmlformats.org/officeDocument/2006/relationships/footer" Target="/word/footer1.xml" Id="R230c39532c1a4cbb" /></Relationships>
</file>