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691e5e0c3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ab1818cbc47db"/>
      <w:footerReference xmlns:r="http://schemas.openxmlformats.org/officeDocument/2006/relationships" w:type="default" r:id="Rc24665260c28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 HOLDING AS   ·   Org.nr 919 167 297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ab1818cbc47db" /><Relationship Type="http://schemas.openxmlformats.org/officeDocument/2006/relationships/footer" Target="/word/footer1.xml" Id="Rc24665260c2847f3" /></Relationships>
</file>