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a098f80bd34d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RÆDER BING ADVOKATFIRMA AS</w:t>
      </w:r>
    </w:p>
    <w:sectPr>
      <w:headerReference xmlns:r="http://schemas.openxmlformats.org/officeDocument/2006/relationships" w:type="default" r:id="R626c8a6678644f08"/>
      <w:footerReference xmlns:r="http://schemas.openxmlformats.org/officeDocument/2006/relationships" w:type="default" r:id="Rf6f3c1ee8a5247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RÆDER BING ADVOKATFIRMA AS   ·   Org.nr 919 100 265   ·   Dronning Eufemias gate 11   ·   0150 OSLO   ·   Tlf. 23 27 27 00   ·   post@raederbing.no   ·   www.raederbing.no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RÆDER BING ADVOKATFIRMA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6c8a6678644f08" /><Relationship Type="http://schemas.openxmlformats.org/officeDocument/2006/relationships/footer" Target="/word/footer1.xml" Id="Rf6f3c1ee8a5247ae" /></Relationships>
</file>