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e6e42c9e8648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NORLINK GRUPPEN AS</w:t>
      </w:r>
    </w:p>
    <w:sectPr>
      <w:headerReference xmlns:r="http://schemas.openxmlformats.org/officeDocument/2006/relationships" w:type="default" r:id="R44fe3aa4ee8b4cce"/>
      <w:footerReference xmlns:r="http://schemas.openxmlformats.org/officeDocument/2006/relationships" w:type="default" r:id="R0a404d4b758b4e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NORLINK GRUPPEN AS   ·   Org.nr 919 099 011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NORLINK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fe3aa4ee8b4cce" /><Relationship Type="http://schemas.openxmlformats.org/officeDocument/2006/relationships/footer" Target="/word/footer1.xml" Id="R0a404d4b758b4efc" /></Relationships>
</file>