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81b560e78042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AVINA AS</w:t>
      </w:r>
    </w:p>
    <w:sectPr>
      <w:headerReference xmlns:r="http://schemas.openxmlformats.org/officeDocument/2006/relationships" w:type="default" r:id="R749e7f0646794593"/>
      <w:footerReference xmlns:r="http://schemas.openxmlformats.org/officeDocument/2006/relationships" w:type="default" r:id="R284d4f5d3faf4e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AVINA AS   ·   Org.nr 919 086 890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9e7f0646794593" /><Relationship Type="http://schemas.openxmlformats.org/officeDocument/2006/relationships/footer" Target="/word/footer1.xml" Id="R284d4f5d3faf4e71" /></Relationships>
</file>