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60b97e855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AVINA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AVINA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c2ed8b20d61470a"/>
      <w:footerReference xmlns:r="http://schemas.openxmlformats.org/officeDocument/2006/relationships" w:type="default" r:id="R5f3664fa15f3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AVINA AS   ·   Org.nr 919 086 890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ed8b20d61470a" /><Relationship Type="http://schemas.openxmlformats.org/officeDocument/2006/relationships/footer" Target="/word/footer1.xml" Id="R5f3664fa15f34605" /></Relationships>
</file>