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d702fd1f4540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RADAR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Bømlo,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RADAR AS</w:t>
      </w:r>
    </w:p>
    <w:sectPr>
      <w:headerReference xmlns:r="http://schemas.openxmlformats.org/officeDocument/2006/relationships" w:type="default" r:id="Ra02c1a73967349ec"/>
      <w:footerReference xmlns:r="http://schemas.openxmlformats.org/officeDocument/2006/relationships" w:type="default" r:id="R8dd87fea80994b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RADAR AS   ·   Org.nr 919 086 874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2c1a73967349ec" /><Relationship Type="http://schemas.openxmlformats.org/officeDocument/2006/relationships/footer" Target="/word/footer1.xml" Id="R8dd87fea80994bc4" /></Relationships>
</file>