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4e1d9139549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ACCOUNTING AS</w:t>
      </w:r>
    </w:p>
    <w:sectPr>
      <w:headerReference xmlns:r="http://schemas.openxmlformats.org/officeDocument/2006/relationships" w:type="default" r:id="R976c2879993f4207"/>
      <w:footerReference xmlns:r="http://schemas.openxmlformats.org/officeDocument/2006/relationships" w:type="default" r:id="Re7b5f01639a4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ACCOUNTING AS   ·   Org.nr 919 033 800   ·   Bjørnsons gate 34   ·   2003 LILLESTRØM   ·   kjersti@lyford.no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c2879993f4207" /><Relationship Type="http://schemas.openxmlformats.org/officeDocument/2006/relationships/footer" Target="/word/footer1.xml" Id="Re7b5f01639a445ec" /></Relationships>
</file>