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c375e6816a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BRESAPEDLA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BRESAPEDLA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81c5d2aceb411a"/>
      <w:footerReference xmlns:r="http://schemas.openxmlformats.org/officeDocument/2006/relationships" w:type="default" r:id="R99da1c0fd9f8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BRESAPEDLA AS   ·   Org.nr 918 953 949   ·   Soltunveien 12B   ·   4026 STAVANGER   ·   neonwalk@gmail.com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BRESAPEDLA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81c5d2aceb411a" /><Relationship Type="http://schemas.openxmlformats.org/officeDocument/2006/relationships/footer" Target="/word/footer1.xml" Id="R99da1c0fd9f84903" /></Relationships>
</file>