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2fcf640ac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LIMA REGNSKAP AS</w:t>
      </w:r>
    </w:p>
    <w:sectPr>
      <w:headerReference xmlns:r="http://schemas.openxmlformats.org/officeDocument/2006/relationships" w:type="default" r:id="Rb817a1714cd24a5a"/>
      <w:footerReference xmlns:r="http://schemas.openxmlformats.org/officeDocument/2006/relationships" w:type="default" r:id="Rcb24abe423d1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REGNSKAP AS   ·   Org.nr 918 953 515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7a1714cd24a5a" /><Relationship Type="http://schemas.openxmlformats.org/officeDocument/2006/relationships/footer" Target="/word/footer1.xml" Id="Rcb24abe423d14e88" /></Relationships>
</file>