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948b73d564d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Ålgård,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LIMA REGNSKAP AS</w:t>
      </w:r>
    </w:p>
    <w:sectPr>
      <w:headerReference xmlns:r="http://schemas.openxmlformats.org/officeDocument/2006/relationships" w:type="default" r:id="Rdd08422272264db9"/>
      <w:footerReference xmlns:r="http://schemas.openxmlformats.org/officeDocument/2006/relationships" w:type="default" r:id="R7639609bcedb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LIMA REGNSKAP AS   ·   Org.nr 918 953 515   ·   Bruraberget 4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8422272264db9" /><Relationship Type="http://schemas.openxmlformats.org/officeDocument/2006/relationships/footer" Target="/word/footer1.xml" Id="R7639609bcedb4579" /></Relationships>
</file>