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636a1b0b0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KONGSHAVN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1 AS</w:t>
      </w:r>
    </w:p>
    <w:sectPr>
      <w:headerReference xmlns:r="http://schemas.openxmlformats.org/officeDocument/2006/relationships" w:type="default" r:id="R10ac7659e5444f36"/>
      <w:footerReference xmlns:r="http://schemas.openxmlformats.org/officeDocument/2006/relationships" w:type="default" r:id="R87b4fec1ef3a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c7659e5444f36" /><Relationship Type="http://schemas.openxmlformats.org/officeDocument/2006/relationships/footer" Target="/word/footer1.xml" Id="R87b4fec1ef3a41db" /></Relationships>
</file>