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c8dafc213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VEFF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VEFF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b0d330faf4b05"/>
      <w:footerReference xmlns:r="http://schemas.openxmlformats.org/officeDocument/2006/relationships" w:type="default" r:id="R8faf7450812c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VEFF EIENDOM AS   ·   Org.nr 918 861 122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VEFF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b0d330faf4b05" /><Relationship Type="http://schemas.openxmlformats.org/officeDocument/2006/relationships/footer" Target="/word/footer1.xml" Id="R8faf7450812c43c2" /></Relationships>
</file>