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c332e4543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EUGENS AS</w:t>
      </w:r>
    </w:p>
    <w:sectPr>
      <w:headerReference xmlns:r="http://schemas.openxmlformats.org/officeDocument/2006/relationships" w:type="default" r:id="R6dffb65b4b694297"/>
      <w:footerReference xmlns:r="http://schemas.openxmlformats.org/officeDocument/2006/relationships" w:type="default" r:id="R36befa8074e4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EUGENS AS   ·   Org.nr 918 830 138   ·   Sorgenfrigata 39B   ·   0365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EUGENS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fb65b4b694297" /><Relationship Type="http://schemas.openxmlformats.org/officeDocument/2006/relationships/footer" Target="/word/footer1.xml" Id="R36befa8074e445d2" /></Relationships>
</file>