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2f7a6846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EUGENS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EUGENS AS</w:t>
      </w:r>
    </w:p>
    <w:sectPr>
      <w:headerReference xmlns:r="http://schemas.openxmlformats.org/officeDocument/2006/relationships" w:type="default" r:id="R275afff54dad4325"/>
      <w:footerReference xmlns:r="http://schemas.openxmlformats.org/officeDocument/2006/relationships" w:type="default" r:id="R986eab764108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afff54dad4325" /><Relationship Type="http://schemas.openxmlformats.org/officeDocument/2006/relationships/footer" Target="/word/footer1.xml" Id="R986eab76410849ac" /></Relationships>
</file>