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60c8451ac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VETS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VETS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742f45badad4e6c"/>
      <w:footerReference xmlns:r="http://schemas.openxmlformats.org/officeDocument/2006/relationships" w:type="default" r:id="R28d029a3b12b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2f45badad4e6c" /><Relationship Type="http://schemas.openxmlformats.org/officeDocument/2006/relationships/footer" Target="/word/footer1.xml" Id="R28d029a3b12b45aa" /></Relationships>
</file>