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a7a16ef7c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VETS INVEST AS.</w:t>
      </w:r>
    </w:p>
    <w:sectPr>
      <w:headerReference xmlns:r="http://schemas.openxmlformats.org/officeDocument/2006/relationships" w:type="default" r:id="R13dcba800e944311"/>
      <w:footerReference xmlns:r="http://schemas.openxmlformats.org/officeDocument/2006/relationships" w:type="default" r:id="R9b4ec9d95731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cba800e944311" /><Relationship Type="http://schemas.openxmlformats.org/officeDocument/2006/relationships/footer" Target="/word/footer1.xml" Id="R9b4ec9d957314b3f" /></Relationships>
</file>