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de0f3f74a4a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GRØNENG KAPITAL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GRØNENG KAPITAL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GRØNENG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92cf5b635cb74f6f"/>
      <w:footerReference xmlns:r="http://schemas.openxmlformats.org/officeDocument/2006/relationships" w:type="default" r:id="Rf50cdc6078be49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GRØNENG KAPITAL AS   ·   Org.nr 918 808 043   ·   Grimelundsveien 3J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f5b635cb74f6f" /><Relationship Type="http://schemas.openxmlformats.org/officeDocument/2006/relationships/footer" Target="/word/footer1.xml" Id="Rf50cdc6078be495e" /></Relationships>
</file>