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3faee36d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BRUTUS CAPITAL AS, org.nr 918 757 481,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dd309ad57c5b4f96"/>
      <w:footerReference xmlns:r="http://schemas.openxmlformats.org/officeDocument/2006/relationships" w:type="default" r:id="R7c74e5d7708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9ad57c5b4f96" /><Relationship Type="http://schemas.openxmlformats.org/officeDocument/2006/relationships/footer" Target="/word/footer1.xml" Id="R7c74e5d7708b4498" /></Relationships>
</file>