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255b73dda48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Skedsmokorset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OLINCO AS.</w:t>
      </w:r>
    </w:p>
    <w:sectPr>
      <w:headerReference xmlns:r="http://schemas.openxmlformats.org/officeDocument/2006/relationships" w:type="default" r:id="R5387c975f040496b"/>
      <w:footerReference xmlns:r="http://schemas.openxmlformats.org/officeDocument/2006/relationships" w:type="default" r:id="R1d77da10b2e3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87c975f040496b" /><Relationship Type="http://schemas.openxmlformats.org/officeDocument/2006/relationships/footer" Target="/word/footer1.xml" Id="R1d77da10b2e341a1" /></Relationships>
</file>