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afa20a83241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STAX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STAX CAPITAL AS</w:t>
      </w:r>
    </w:p>
    <w:sectPr>
      <w:headerReference xmlns:r="http://schemas.openxmlformats.org/officeDocument/2006/relationships" w:type="default" r:id="R4652434bc1184a2c"/>
      <w:footerReference xmlns:r="http://schemas.openxmlformats.org/officeDocument/2006/relationships" w:type="default" r:id="Rc7261ba29069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2434bc1184a2c" /><Relationship Type="http://schemas.openxmlformats.org/officeDocument/2006/relationships/footer" Target="/word/footer1.xml" Id="Rc7261ba2906943d0" /></Relationships>
</file>