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888c60a0f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AS</w:t>
      </w:r>
    </w:p>
    <w:sectPr>
      <w:headerReference xmlns:r="http://schemas.openxmlformats.org/officeDocument/2006/relationships" w:type="default" r:id="Rc50dc4cb58684bc6"/>
      <w:footerReference xmlns:r="http://schemas.openxmlformats.org/officeDocument/2006/relationships" w:type="default" r:id="Rdfe603c42a82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dc4cb58684bc6" /><Relationship Type="http://schemas.openxmlformats.org/officeDocument/2006/relationships/footer" Target="/word/footer1.xml" Id="Rdfe603c42a8248c5" /></Relationships>
</file>