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9a69e4d5443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BARKERUD CAPITAL AS, org.nr 918 486 607,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f012b3035f274572"/>
      <w:footerReference xmlns:r="http://schemas.openxmlformats.org/officeDocument/2006/relationships" w:type="default" r:id="Rd054c64bbefb45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12b3035f274572" /><Relationship Type="http://schemas.openxmlformats.org/officeDocument/2006/relationships/footer" Target="/word/footer1.xml" Id="Rd054c64bbefb4532" /></Relationships>
</file>