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7ac18f7f2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49818b0184722"/>
      <w:footerReference xmlns:r="http://schemas.openxmlformats.org/officeDocument/2006/relationships" w:type="default" r:id="R5fc7fd3448b6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WK REGNSKAP AS   ·   Org.nr 918 457 909   ·   Seljestadveien 58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49818b0184722" /><Relationship Type="http://schemas.openxmlformats.org/officeDocument/2006/relationships/footer" Target="/word/footer1.xml" Id="R5fc7fd3448b6445f" /></Relationships>
</file>