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665f868bc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LUNDSKI AS</w:t>
      </w:r>
    </w:p>
    <w:sectPr>
      <w:headerReference xmlns:r="http://schemas.openxmlformats.org/officeDocument/2006/relationships" w:type="default" r:id="Ra5da91402b9145b5"/>
      <w:footerReference xmlns:r="http://schemas.openxmlformats.org/officeDocument/2006/relationships" w:type="default" r:id="R84408c7665ca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LUNDSKI AS   ·   Org.nr 918 439 889   ·   Børresvågveien 13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a91402b9145b5" /><Relationship Type="http://schemas.openxmlformats.org/officeDocument/2006/relationships/footer" Target="/word/footer1.xml" Id="R84408c7665ca4191" /></Relationships>
</file>