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61bf98cc5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COMPETO FINANS AS</w:t>
      </w:r>
    </w:p>
    <w:sectPr>
      <w:headerReference xmlns:r="http://schemas.openxmlformats.org/officeDocument/2006/relationships" w:type="default" r:id="R52709a1d74484f62"/>
      <w:footerReference xmlns:r="http://schemas.openxmlformats.org/officeDocument/2006/relationships" w:type="default" r:id="R8f94ef9959a2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09a1d74484f62" /><Relationship Type="http://schemas.openxmlformats.org/officeDocument/2006/relationships/footer" Target="/word/footer1.xml" Id="R8f94ef9959a24656" /></Relationships>
</file>