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fbc62a8c6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AGIO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AGIO KAPITAL AS</w:t>
      </w:r>
    </w:p>
    <w:sectPr>
      <w:headerReference xmlns:r="http://schemas.openxmlformats.org/officeDocument/2006/relationships" w:type="default" r:id="R09ce7e6566854d8e"/>
      <w:footerReference xmlns:r="http://schemas.openxmlformats.org/officeDocument/2006/relationships" w:type="default" r:id="R90d58370e059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AGIO KAPITAL AS   ·   Org.nr 918 416 293   ·   Glassverkveien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e7e6566854d8e" /><Relationship Type="http://schemas.openxmlformats.org/officeDocument/2006/relationships/footer" Target="/word/footer1.xml" Id="R90d58370e0594a61" /></Relationships>
</file>