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b55a88afd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3edc250b3437c"/>
      <w:footerReference xmlns:r="http://schemas.openxmlformats.org/officeDocument/2006/relationships" w:type="default" r:id="Ra130aee54407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PJE 2 AS   ·   Org.nr 918 416 218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3edc250b3437c" /><Relationship Type="http://schemas.openxmlformats.org/officeDocument/2006/relationships/footer" Target="/word/footer1.xml" Id="Ra130aee544074aa0" /></Relationships>
</file>