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61cee2812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bd8bdc2671d84272"/>
      <w:footerReference xmlns:r="http://schemas.openxmlformats.org/officeDocument/2006/relationships" w:type="default" r:id="Ra65706e5d4cd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bdc2671d84272" /><Relationship Type="http://schemas.openxmlformats.org/officeDocument/2006/relationships/footer" Target="/word/footer1.xml" Id="Ra65706e5d4cd4623" /></Relationships>
</file>