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e90c8300e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E.R. DOLMEN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E.R. DOLMEN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b8c4fa9854c9d"/>
      <w:footerReference xmlns:r="http://schemas.openxmlformats.org/officeDocument/2006/relationships" w:type="default" r:id="R9867f715cdfc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E.R. DOLMEN INVEST AS   ·   Org.nr 918 329 781   ·   Rødstrupevegen 22   ·   6425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E.R. DOLMEN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b8c4fa9854c9d" /><Relationship Type="http://schemas.openxmlformats.org/officeDocument/2006/relationships/footer" Target="/word/footer1.xml" Id="R9867f715cdfc43e0" /></Relationships>
</file>