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9063bffaf546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MACANOCO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MACANOCO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7f5ae2fece4ba0"/>
      <w:footerReference xmlns:r="http://schemas.openxmlformats.org/officeDocument/2006/relationships" w:type="default" r:id="R550262d7326e4b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MACANOCO I AS   ·   Org.nr 918 293 213   ·   Fjellien 6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MACANOCO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7f5ae2fece4ba0" /><Relationship Type="http://schemas.openxmlformats.org/officeDocument/2006/relationships/footer" Target="/word/footer1.xml" Id="R550262d7326e4b52" /></Relationships>
</file>