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e68782d43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NØTTERØY- TØNSBERG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83fa11ed62a449fa"/>
      <w:footerReference xmlns:r="http://schemas.openxmlformats.org/officeDocument/2006/relationships" w:type="default" r:id="R7b9c2aaf1e96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a11ed62a449fa" /><Relationship Type="http://schemas.openxmlformats.org/officeDocument/2006/relationships/footer" Target="/word/footer1.xml" Id="R7b9c2aaf1e9642bb" /></Relationships>
</file>