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3dae6054e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IMPERIUM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IMPERIUM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6b3bedd514ac2"/>
      <w:footerReference xmlns:r="http://schemas.openxmlformats.org/officeDocument/2006/relationships" w:type="default" r:id="Rdd408e0aa581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IMPERIUM HOLDING AS   ·   Org.nr 918 288 503   ·   c/o  Lars-Åge Grøvlen Larsen, Hoffsveien 55A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IMPERIUM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6b3bedd514ac2" /><Relationship Type="http://schemas.openxmlformats.org/officeDocument/2006/relationships/footer" Target="/word/footer1.xml" Id="Rdd408e0aa5814807" /></Relationships>
</file>