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3ab529659440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LULA INVEST AS</w:t>
      </w:r>
    </w:p>
    <w:sectPr>
      <w:headerReference xmlns:r="http://schemas.openxmlformats.org/officeDocument/2006/relationships" w:type="default" r:id="Rcb847e777ebd4849"/>
      <w:footerReference xmlns:r="http://schemas.openxmlformats.org/officeDocument/2006/relationships" w:type="default" r:id="R86cf246bcd8a4c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LULA INVEST AS   ·   Org.nr 918 087 311   ·   c/o Kristoffer Langva, Bueveien 5   ·   0587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847e777ebd4849" /><Relationship Type="http://schemas.openxmlformats.org/officeDocument/2006/relationships/footer" Target="/word/footer1.xml" Id="R86cf246bcd8a4c14" /></Relationships>
</file>