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6e8be2649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MERLIN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MERLIN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8face45c34ecd"/>
      <w:footerReference xmlns:r="http://schemas.openxmlformats.org/officeDocument/2006/relationships" w:type="default" r:id="R316eb80d8bf0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MERLIN CAPITAL AS   ·   Org.nr 918 070 478   ·   Hvalsveien 46B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MERLIN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8face45c34ecd" /><Relationship Type="http://schemas.openxmlformats.org/officeDocument/2006/relationships/footer" Target="/word/footer1.xml" Id="R316eb80d8bf04bd9" /></Relationships>
</file>