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8e17abab9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 VIKØREN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 VIKØREN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af56afb3747de"/>
      <w:footerReference xmlns:r="http://schemas.openxmlformats.org/officeDocument/2006/relationships" w:type="default" r:id="R216fb284384a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 VIKØREN AS   ·   Org.nr 918 014 675   ·   Vangestadvegen 4   ·   6854 KAUPANGER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 VIKØREN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af56afb3747de" /><Relationship Type="http://schemas.openxmlformats.org/officeDocument/2006/relationships/footer" Target="/word/footer1.xml" Id="R216fb284384a422c" /></Relationships>
</file>