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bbb93e934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NYGX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NYGX AS</w:t>
      </w:r>
    </w:p>
    <w:sectPr>
      <w:headerReference xmlns:r="http://schemas.openxmlformats.org/officeDocument/2006/relationships" w:type="default" r:id="R5009fa3c00b24e7e"/>
      <w:footerReference xmlns:r="http://schemas.openxmlformats.org/officeDocument/2006/relationships" w:type="default" r:id="Rba034187a4f3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NYGX AS   ·   Org.nr 917 979 200   ·   c/o Jens Olav Nygaard, Hoffsveien 65B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9fa3c00b24e7e" /><Relationship Type="http://schemas.openxmlformats.org/officeDocument/2006/relationships/footer" Target="/word/footer1.xml" Id="Rba034187a4f34115" /></Relationships>
</file>