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997e29e645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EMERALD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EMERALD INVEST AS</w:t>
      </w:r>
    </w:p>
    <w:sectPr>
      <w:headerReference xmlns:r="http://schemas.openxmlformats.org/officeDocument/2006/relationships" w:type="default" r:id="Ra8afca1b81ee4106"/>
      <w:footerReference xmlns:r="http://schemas.openxmlformats.org/officeDocument/2006/relationships" w:type="default" r:id="R3d52445b20e748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EMERALD INVEST AS   ·   Org.nr 917 969 892   ·   c/o Pål Svenkerud, Vesteråsveien 32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EMERALD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fca1b81ee4106" /><Relationship Type="http://schemas.openxmlformats.org/officeDocument/2006/relationships/footer" Target="/word/footer1.xml" Id="R3d52445b20e748d6" /></Relationships>
</file>