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86a9a4c84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 AS</w:t>
      </w:r>
    </w:p>
    <w:sectPr>
      <w:headerReference xmlns:r="http://schemas.openxmlformats.org/officeDocument/2006/relationships" w:type="default" r:id="Rdba7b58c29014b0e"/>
      <w:footerReference xmlns:r="http://schemas.openxmlformats.org/officeDocument/2006/relationships" w:type="default" r:id="Rd3a76f79dd8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AS   ·   Org.nr 917 949 069   ·   Birgitte Hammers vei 20   ·   1167 OSLO   ·   eirik.stensrud@hotmail.com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b58c29014b0e" /><Relationship Type="http://schemas.openxmlformats.org/officeDocument/2006/relationships/footer" Target="/word/footer1.xml" Id="Rd3a76f79dd8c4d88" /></Relationships>
</file>